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1048" from="70.900002pt,90.500771pt" to="70.900002pt,138.700771pt" stroked="true" strokeweight=".5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15/07/2021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70.100006pt;margin-top:90.750771pt;width:354.3pt;height:47.7pt;mso-position-horizontal-relative:page;mso-position-vertical-relative:page;z-index:1144" type="#_x0000_t202" filled="true" fillcolor="#d9d9d9" stroked="true" strokeweight=".5pt" strokecolor="#000000">
            <v:textbox inset="0,0,0,0">
              <w:txbxContent>
                <w:p>
                  <w:pPr>
                    <w:spacing w:before="300"/>
                    <w:ind w:left="2400" w:right="2479" w:firstLine="0"/>
                    <w:jc w:val="center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70.150002pt;margin-top:156.200775pt;width:455.75pt;height:47.1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50"/>
                    <w:gridCol w:w="6520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550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520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550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JGL/2021/28</w:t>
                        </w:r>
                      </w:p>
                    </w:tc>
                    <w:tc>
                      <w:tcPr>
                        <w:tcW w:w="6520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20.800766pt;width:455.75pt;height:114.1pt;mso-position-horizontal-relative:page;mso-position-vertical-relative:page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84"/>
                    <w:gridCol w:w="708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907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9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984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7086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984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7086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1" w:right="27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20 de julio de 2021 a las 9:00 2ª convocatoria: 22 de julio de 2021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98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708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789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78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0"/>
      </w:tblGrid>
      <w:tr>
        <w:trPr>
          <w:trHeight w:val="420" w:hRule="atLeast"/>
        </w:trPr>
        <w:tc>
          <w:tcPr>
            <w:tcW w:w="907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82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2260" w:hRule="atLeast"/>
        </w:trPr>
        <w:tc>
          <w:tcPr>
            <w:tcW w:w="907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12624/2021.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76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11605/2021.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76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12062/2021.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18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315/2019.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Urbanización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Unidad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Actuación "Gáldar Casco G-3". Acuerdos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</w:tc>
      </w:tr>
      <w:tr>
        <w:trPr>
          <w:trHeight w:val="660" w:hRule="atLeast"/>
        </w:trPr>
        <w:tc>
          <w:tcPr>
            <w:tcW w:w="907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907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6.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0"/>
      </w:tblGrid>
      <w:tr>
        <w:trPr>
          <w:trHeight w:val="420" w:hRule="atLeast"/>
        </w:trPr>
        <w:tc>
          <w:tcPr>
            <w:tcW w:w="907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1166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907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6861809</wp:posOffset>
            </wp:positionH>
            <wp:positionV relativeFrom="paragraph">
              <wp:posOffset>-2140345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126.464485pt;width:14.75pt;height:268.95pt;mso-position-horizontal-relative:page;mso-position-vertical-relative:paragraph;z-index:11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3NP95TDF6JQTFW4C</w:t>
                  </w:r>
                  <w:r>
                    <w:rPr>
                      <w:spacing w:val="-5"/>
                    </w:rPr>
                    <w:t>W</w:t>
                  </w:r>
                  <w:r>
                    <w:rPr>
                      <w:spacing w:val="-1"/>
                    </w:rPr>
                    <w:t>ASHPKED</w:t>
                  </w:r>
                  <w:r>
                    <w:rPr/>
                    <w:t>3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2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5.316519pt" to="524.450002pt,15.316519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6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">
    <w:altName w:val="Liberation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715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3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46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77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9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8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2022-05-07T16:57:40Z</dcterms:created>
  <dcterms:modified xsi:type="dcterms:W3CDTF">2022-05-07T16:57:40Z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